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CDE" w:rsidRPr="002C21DE" w:rsidRDefault="000C4CDE" w:rsidP="000C4CDE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 w:rsidRPr="002C21DE">
        <w:rPr>
          <w:rFonts w:ascii="Times New Roman" w:hAnsi="Times New Roman" w:cs="Times New Roman"/>
          <w:b/>
          <w:sz w:val="20"/>
          <w:szCs w:val="20"/>
        </w:rPr>
        <w:t>С 1 марта 2023 года для лиц, имеющих судимость за совершение отдельных преступлений, устанавливается запрет на управление легковыми такси и общественным транспортом</w:t>
      </w:r>
    </w:p>
    <w:bookmarkEnd w:id="0"/>
    <w:p w:rsidR="000C4CDE" w:rsidRPr="002C21DE" w:rsidRDefault="000C4CDE" w:rsidP="000C4CDE">
      <w:pPr>
        <w:pStyle w:val="a3"/>
        <w:spacing w:before="0" w:beforeAutospacing="0" w:after="0" w:afterAutospacing="0" w:line="240" w:lineRule="exact"/>
        <w:jc w:val="both"/>
        <w:rPr>
          <w:sz w:val="20"/>
          <w:szCs w:val="20"/>
        </w:rPr>
      </w:pPr>
      <w:r w:rsidRPr="002C21DE">
        <w:rPr>
          <w:sz w:val="20"/>
          <w:szCs w:val="20"/>
        </w:rPr>
        <w:t>Федеральным законом от 11.06.2022 N 155-ФЗ внесены изменения в Трудовой кодекс Российской Федерации, которыми установлены ограничения на занятие трудовой деятельностью, непосредственно связанной с управлением легковыми такси, автобусами, трамваями, троллейбусами и подвижным составом внеуличного транспорта при осуществлении перевозок пассажиров и багажа.</w:t>
      </w:r>
    </w:p>
    <w:p w:rsidR="000C4CDE" w:rsidRPr="002C21DE" w:rsidRDefault="000C4CDE" w:rsidP="000C4CDE">
      <w:pPr>
        <w:pStyle w:val="a3"/>
        <w:spacing w:before="0" w:beforeAutospacing="0" w:after="0" w:afterAutospacing="0" w:line="240" w:lineRule="exact"/>
        <w:jc w:val="both"/>
        <w:rPr>
          <w:sz w:val="20"/>
          <w:szCs w:val="20"/>
        </w:rPr>
      </w:pPr>
      <w:r w:rsidRPr="002C21DE">
        <w:rPr>
          <w:sz w:val="20"/>
          <w:szCs w:val="20"/>
        </w:rPr>
        <w:t xml:space="preserve">К трудовой деятельности, непосредственно связанной с управлением легковыми такси, автобусами, трамваями, троллейбусами и подвижным составом внеуличного транспорта при осуществлении перевозок пассажиров и багажа, не допускаются лица, имеющие неснятую или непогашенную судимость за совершение следующих преступлений либо подвергающиеся уголовному преследованию за следующие преступления: </w:t>
      </w:r>
    </w:p>
    <w:p w:rsidR="000C4CDE" w:rsidRPr="002C21DE" w:rsidRDefault="000C4CDE" w:rsidP="000C4CDE">
      <w:pPr>
        <w:pStyle w:val="a3"/>
        <w:spacing w:before="0" w:beforeAutospacing="0" w:after="0" w:afterAutospacing="0" w:line="240" w:lineRule="exact"/>
        <w:jc w:val="both"/>
        <w:rPr>
          <w:sz w:val="20"/>
          <w:szCs w:val="20"/>
        </w:rPr>
      </w:pPr>
      <w:proofErr w:type="gramStart"/>
      <w:r w:rsidRPr="002C21DE">
        <w:rPr>
          <w:sz w:val="20"/>
          <w:szCs w:val="20"/>
        </w:rPr>
        <w:t xml:space="preserve">1) убийство, умышленное причинение тяжкого вреда здоровью, похищение человека, грабеж, разбой, преступления против половой неприкосновенности и половой свободы личности, а также преступления против общественной безопасности, против основ конституционного строя и безопасности государства, против мира и безопасности человечества, относящиеся в соответствии с Уголовным кодексом Российской Федерации к преступлениям средней тяжести, тяжким и особо тяжким преступлениям; </w:t>
      </w:r>
      <w:proofErr w:type="gramEnd"/>
    </w:p>
    <w:p w:rsidR="000C4CDE" w:rsidRPr="002C21DE" w:rsidRDefault="000C4CDE" w:rsidP="000C4CDE">
      <w:pPr>
        <w:pStyle w:val="a3"/>
        <w:spacing w:before="0" w:beforeAutospacing="0" w:after="0" w:afterAutospacing="0" w:line="240" w:lineRule="exact"/>
        <w:jc w:val="both"/>
        <w:rPr>
          <w:sz w:val="20"/>
          <w:szCs w:val="20"/>
        </w:rPr>
      </w:pPr>
      <w:r w:rsidRPr="002C21DE">
        <w:rPr>
          <w:sz w:val="20"/>
          <w:szCs w:val="20"/>
        </w:rPr>
        <w:t xml:space="preserve">2) преступления, предусмотренные законодательством другого государства - члена Евразийского экономического союза, соответствующие преступлениям, указанным в вышеуказанном пункте. </w:t>
      </w:r>
    </w:p>
    <w:p w:rsidR="000C4CDE" w:rsidRPr="002C21DE" w:rsidRDefault="000C4CDE" w:rsidP="000C4CDE">
      <w:pPr>
        <w:pStyle w:val="a3"/>
        <w:spacing w:before="0" w:beforeAutospacing="0" w:after="0" w:afterAutospacing="0" w:line="240" w:lineRule="exact"/>
        <w:jc w:val="both"/>
        <w:rPr>
          <w:sz w:val="20"/>
          <w:szCs w:val="20"/>
        </w:rPr>
      </w:pPr>
      <w:proofErr w:type="gramStart"/>
      <w:r w:rsidRPr="002C21DE">
        <w:rPr>
          <w:sz w:val="20"/>
          <w:szCs w:val="20"/>
        </w:rPr>
        <w:t>Наряду с документами, предусмотренными статьей 65 Трудового кодекса РФ, при заключении трудового договора лица, не являющиеся гражданами Российской Федерации и имеющие гражданство другого государства - члена Евразийского экономического союза, поступающие на работу, непосредственно связанную с управлением легковыми такси, автобусами, трамваями, троллейбусами и подвижным составом внеуличного транспорта при осуществлении перевозок пассажиров и багажа, предъявляют работодателю документ о наличии (отсутствии) судимости за совершение</w:t>
      </w:r>
      <w:proofErr w:type="gramEnd"/>
      <w:r w:rsidRPr="002C21DE">
        <w:rPr>
          <w:sz w:val="20"/>
          <w:szCs w:val="20"/>
        </w:rPr>
        <w:t xml:space="preserve"> </w:t>
      </w:r>
      <w:proofErr w:type="gramStart"/>
      <w:r w:rsidRPr="002C21DE">
        <w:rPr>
          <w:sz w:val="20"/>
          <w:szCs w:val="20"/>
        </w:rPr>
        <w:t xml:space="preserve">вышеуказанных преступлений, и (или) факта уголовного преследования за эти преступления либо о прекращении уголовного преследования по реабилитирующим основаниям, выданный компетентным органом соответствующего государства - члена Евразийского экономического союза, с приложением перевода на русский язык, верность которого должна быть удостоверена в установленном законодательством Российской Федерации порядке. </w:t>
      </w:r>
      <w:proofErr w:type="gramEnd"/>
    </w:p>
    <w:p w:rsidR="000C4CDE" w:rsidRPr="002C21DE" w:rsidRDefault="000C4CDE" w:rsidP="000C4CDE">
      <w:pPr>
        <w:pStyle w:val="a3"/>
        <w:spacing w:before="0" w:beforeAutospacing="0" w:after="0" w:afterAutospacing="0" w:line="240" w:lineRule="exact"/>
        <w:jc w:val="both"/>
        <w:rPr>
          <w:sz w:val="20"/>
          <w:szCs w:val="20"/>
        </w:rPr>
      </w:pPr>
      <w:proofErr w:type="gramStart"/>
      <w:r w:rsidRPr="002C21DE">
        <w:rPr>
          <w:sz w:val="20"/>
          <w:szCs w:val="20"/>
        </w:rPr>
        <w:t>Наряду с указанными в статье 76 Трудового кодекса РФ случаями работодатель обязан отстранить от работы (не допускать к работе) работника, трудовая деятельность которого непосредственно связана с управлением легковыми такси, автобусами, трамваями, троллейбусами и подвижным составом внеуличного транспорта при осуществлении перевозок пассажиров и багажа, при получении от правоохранительных органов сведений о том, что данный работник подвергается уголовному преследованию за вышеуказанные преступления</w:t>
      </w:r>
      <w:proofErr w:type="gramEnd"/>
      <w:r w:rsidRPr="002C21DE">
        <w:rPr>
          <w:sz w:val="20"/>
          <w:szCs w:val="20"/>
        </w:rPr>
        <w:t xml:space="preserve">. Работодатель отстраняет от работы (не допускает к работе) данного работника на весь период производства по уголовному делу до его прекращения либо до вступления в силу приговора суда. </w:t>
      </w:r>
    </w:p>
    <w:p w:rsidR="000C4CDE" w:rsidRPr="002C21DE" w:rsidRDefault="000C4CDE" w:rsidP="000C4CDE">
      <w:pPr>
        <w:pStyle w:val="a3"/>
        <w:spacing w:before="0" w:beforeAutospacing="0" w:after="0" w:afterAutospacing="0" w:line="240" w:lineRule="exact"/>
        <w:jc w:val="both"/>
        <w:rPr>
          <w:sz w:val="20"/>
          <w:szCs w:val="20"/>
        </w:rPr>
      </w:pPr>
      <w:proofErr w:type="gramStart"/>
      <w:r w:rsidRPr="002C21DE">
        <w:rPr>
          <w:sz w:val="20"/>
          <w:szCs w:val="20"/>
        </w:rPr>
        <w:t>Работник, трудовая деятельность которого непосредственно связана с управлением легковыми такси, автобусами, трамваями, троллейбусами и подвижным составом внеуличного транспорта при осуществлении перевозок пассажиров и багажа, до 1 сентября 2023 года обязан представить работодателю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</w:t>
      </w:r>
      <w:proofErr w:type="gramEnd"/>
      <w:r w:rsidRPr="002C21DE">
        <w:rPr>
          <w:sz w:val="20"/>
          <w:szCs w:val="20"/>
        </w:rPr>
        <w:t xml:space="preserve"> исполнительной власти, </w:t>
      </w:r>
      <w:proofErr w:type="gramStart"/>
      <w:r w:rsidRPr="002C21DE">
        <w:rPr>
          <w:sz w:val="20"/>
          <w:szCs w:val="20"/>
        </w:rPr>
        <w:t>осуществляющим</w:t>
      </w:r>
      <w:proofErr w:type="gramEnd"/>
      <w:r w:rsidRPr="002C21DE">
        <w:rPr>
          <w:sz w:val="20"/>
          <w:szCs w:val="20"/>
        </w:rPr>
        <w:t xml:space="preserve"> функции по выработке и реализации государственной политики и нормативно-правовому регулированию в сфере внутренних дел. </w:t>
      </w:r>
    </w:p>
    <w:p w:rsidR="000C4CDE" w:rsidRPr="002C21DE" w:rsidRDefault="000C4CDE" w:rsidP="000C4CDE">
      <w:pPr>
        <w:pStyle w:val="a3"/>
        <w:spacing w:before="0" w:beforeAutospacing="0" w:after="0" w:afterAutospacing="0" w:line="240" w:lineRule="exact"/>
        <w:jc w:val="both"/>
        <w:rPr>
          <w:sz w:val="20"/>
          <w:szCs w:val="20"/>
        </w:rPr>
      </w:pPr>
      <w:proofErr w:type="gramStart"/>
      <w:r w:rsidRPr="002C21DE">
        <w:rPr>
          <w:sz w:val="20"/>
          <w:szCs w:val="20"/>
        </w:rPr>
        <w:t>Наряду с указанной справкой, работник, не являющийся гражданином Российской Федерации и имеющий гражданство другого государства - члена Евразийского экономического союза, трудовая деятельность которого непосредственно связана с управлением легковыми такси, автобусами, трамваями, троллейбусами и подвижным составом внеуличного транспорта при осуществлении перевозок пассажиров и багажа, до 1 сентября 2023 года обязан представить работодателю документ о наличии (отсутствии) судимости за совершение преступлений, указанных в</w:t>
      </w:r>
      <w:proofErr w:type="gramEnd"/>
      <w:r w:rsidRPr="002C21DE">
        <w:rPr>
          <w:sz w:val="20"/>
          <w:szCs w:val="20"/>
        </w:rPr>
        <w:t xml:space="preserve"> </w:t>
      </w:r>
      <w:proofErr w:type="gramStart"/>
      <w:r w:rsidRPr="002C21DE">
        <w:rPr>
          <w:sz w:val="20"/>
          <w:szCs w:val="20"/>
        </w:rPr>
        <w:t xml:space="preserve">пункте 2 части первой и пункте 2 части второй статьи 328.1 Трудового кодекса Российской Федерации, и (или) факта уголовного преследования за эти преступления либо о прекращении уголовного преследования по реабилитирующим основаниям, выданный компетентным органом соответствующего государства - члена Евразийского экономического союза, с приложением перевода на русский язык, верность которого должна быть удостоверена в установленном законодательством Российской Федерации порядке. </w:t>
      </w:r>
      <w:proofErr w:type="gramEnd"/>
    </w:p>
    <w:p w:rsidR="000C4CDE" w:rsidRPr="002C21DE" w:rsidRDefault="000C4CDE" w:rsidP="000C4CDE">
      <w:pPr>
        <w:pStyle w:val="a3"/>
        <w:spacing w:before="0" w:beforeAutospacing="0" w:after="0" w:afterAutospacing="0" w:line="240" w:lineRule="exact"/>
        <w:jc w:val="both"/>
        <w:rPr>
          <w:sz w:val="20"/>
          <w:szCs w:val="20"/>
        </w:rPr>
      </w:pPr>
      <w:r w:rsidRPr="002C21DE">
        <w:rPr>
          <w:sz w:val="20"/>
          <w:szCs w:val="20"/>
        </w:rPr>
        <w:t xml:space="preserve">Трудовой договор с работником, не представившим работодателю указанную справку, подлежит прекращению по основанию, предусмотренному пунктом 13 части первой статьи 83 Трудового кодекса Российской Федерации. </w:t>
      </w:r>
    </w:p>
    <w:p w:rsidR="000C4CDE" w:rsidRPr="002C21DE" w:rsidRDefault="000C4CDE" w:rsidP="000C4CDE">
      <w:pPr>
        <w:pStyle w:val="a3"/>
        <w:spacing w:before="0" w:beforeAutospacing="0" w:after="0" w:afterAutospacing="0" w:line="240" w:lineRule="exact"/>
        <w:jc w:val="both"/>
        <w:rPr>
          <w:sz w:val="20"/>
          <w:szCs w:val="20"/>
        </w:rPr>
      </w:pPr>
      <w:proofErr w:type="gramStart"/>
      <w:r w:rsidRPr="002C21DE">
        <w:rPr>
          <w:sz w:val="20"/>
          <w:szCs w:val="20"/>
        </w:rPr>
        <w:t xml:space="preserve">Трудовой договор с работником, не являющимся гражданином Российской Федерации и имеющим гражданство другого государства - члена Евразийского экономического союза, не представившим указанный документ, подлежит прекращению по основанию, предусмотренному пунктом 13 части первой статьи 83 Трудового кодекса Российской Федерации. </w:t>
      </w:r>
      <w:proofErr w:type="gramEnd"/>
    </w:p>
    <w:p w:rsidR="000C4CDE" w:rsidRPr="002C21DE" w:rsidRDefault="000C4CDE" w:rsidP="000C4CDE">
      <w:pPr>
        <w:pStyle w:val="a3"/>
        <w:spacing w:before="0" w:beforeAutospacing="0" w:after="0" w:afterAutospacing="0" w:line="240" w:lineRule="exact"/>
        <w:jc w:val="both"/>
        <w:rPr>
          <w:sz w:val="20"/>
          <w:szCs w:val="20"/>
        </w:rPr>
      </w:pPr>
      <w:r w:rsidRPr="002C21DE">
        <w:rPr>
          <w:sz w:val="20"/>
          <w:szCs w:val="20"/>
        </w:rPr>
        <w:t> </w:t>
      </w:r>
    </w:p>
    <w:p w:rsidR="000C4CDE" w:rsidRDefault="000C4CDE" w:rsidP="000C4CDE">
      <w:pPr>
        <w:pStyle w:val="a3"/>
        <w:spacing w:before="0" w:beforeAutospacing="0" w:after="0" w:afterAutospacing="0" w:line="240" w:lineRule="exact"/>
        <w:jc w:val="both"/>
        <w:rPr>
          <w:sz w:val="20"/>
          <w:szCs w:val="20"/>
        </w:rPr>
      </w:pPr>
      <w:r w:rsidRPr="002C21DE">
        <w:rPr>
          <w:sz w:val="20"/>
          <w:szCs w:val="20"/>
        </w:rPr>
        <w:t>Прокуратура Верховского района</w:t>
      </w:r>
    </w:p>
    <w:p w:rsidR="006655DB" w:rsidRDefault="006655DB"/>
    <w:sectPr w:rsidR="006655DB" w:rsidSect="000C4CD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5DB"/>
    <w:rsid w:val="000C4CDE"/>
    <w:rsid w:val="0066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4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4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2022-07-08T06:26:00Z</dcterms:created>
  <dcterms:modified xsi:type="dcterms:W3CDTF">2022-07-08T06:26:00Z</dcterms:modified>
</cp:coreProperties>
</file>