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3A" w:rsidRPr="002C21DE" w:rsidRDefault="0078463A" w:rsidP="0078463A">
      <w:pPr>
        <w:rPr>
          <w:rFonts w:ascii="Times New Roman" w:hAnsi="Times New Roman" w:cs="Times New Roman"/>
          <w:b/>
          <w:sz w:val="24"/>
          <w:szCs w:val="24"/>
        </w:rPr>
      </w:pPr>
      <w:r w:rsidRPr="002C21DE">
        <w:rPr>
          <w:rFonts w:ascii="Times New Roman" w:hAnsi="Times New Roman" w:cs="Times New Roman"/>
          <w:b/>
          <w:sz w:val="24"/>
          <w:szCs w:val="24"/>
        </w:rPr>
        <w:t>Право на отпуск при увольнении</w:t>
      </w:r>
      <w:bookmarkStart w:id="0" w:name="_GoBack"/>
      <w:bookmarkEnd w:id="0"/>
    </w:p>
    <w:p w:rsidR="0078463A" w:rsidRPr="002C21DE" w:rsidRDefault="0078463A" w:rsidP="0078463A">
      <w:pPr>
        <w:pStyle w:val="a3"/>
        <w:jc w:val="both"/>
      </w:pPr>
      <w:r w:rsidRPr="002C21DE">
        <w:rPr>
          <w:color w:val="333333"/>
          <w:shd w:val="clear" w:color="auto" w:fill="FFFFFF"/>
        </w:rPr>
        <w:t>В соответствии со ст. 127 Трудового кодекса Российской Федерации при увольнении работнику выплачивается денежная компенсация за все неиспользованные отпуска.</w:t>
      </w:r>
    </w:p>
    <w:p w:rsidR="0078463A" w:rsidRPr="002C21DE" w:rsidRDefault="0078463A" w:rsidP="0078463A">
      <w:pPr>
        <w:pStyle w:val="a3"/>
        <w:jc w:val="both"/>
      </w:pPr>
      <w:r w:rsidRPr="002C21DE">
        <w:rPr>
          <w:color w:val="333333"/>
          <w:shd w:val="clear" w:color="auto" w:fill="FFFFFF"/>
        </w:rPr>
        <w:t>Согласно нормам действующего законодательства по письменному заявлению работника неиспользованные отпуска могут быть предоставлены с последующим увольнением (за исключением случаев увольнения за совершение дисциплинарного проступка), днем увольнения считается последний день отпуска.</w:t>
      </w:r>
    </w:p>
    <w:p w:rsidR="0078463A" w:rsidRPr="002C21DE" w:rsidRDefault="0078463A" w:rsidP="0078463A">
      <w:pPr>
        <w:pStyle w:val="a3"/>
        <w:jc w:val="both"/>
      </w:pPr>
      <w:r w:rsidRPr="002C21DE">
        <w:rPr>
          <w:color w:val="333333"/>
          <w:shd w:val="clear" w:color="auto" w:fill="FFFFFF"/>
        </w:rPr>
        <w:t>При увольнении в связи с истечением срока трудового договора отпуск с последующим увольнением может предоставляться и тогда, когда время отпуска полностью или частично выходит за пределы срока этого договора. В этом случае днем увольнения также считается последний день отпуска.</w:t>
      </w:r>
    </w:p>
    <w:p w:rsidR="0078463A" w:rsidRPr="002C21DE" w:rsidRDefault="0078463A" w:rsidP="0078463A">
      <w:pPr>
        <w:pStyle w:val="a3"/>
        <w:jc w:val="both"/>
      </w:pPr>
      <w:r w:rsidRPr="002C21DE">
        <w:rPr>
          <w:color w:val="333333"/>
          <w:shd w:val="clear" w:color="auto" w:fill="FFFFFF"/>
        </w:rPr>
        <w:t>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отпуска, если на его место не приглашен в порядке перевода другой работник.</w:t>
      </w:r>
    </w:p>
    <w:p w:rsidR="0078463A" w:rsidRPr="002C21DE" w:rsidRDefault="0078463A" w:rsidP="0078463A">
      <w:pPr>
        <w:pStyle w:val="a3"/>
        <w:jc w:val="both"/>
      </w:pPr>
      <w:r w:rsidRPr="002C21DE">
        <w:t> </w:t>
      </w:r>
    </w:p>
    <w:p w:rsidR="0078463A" w:rsidRPr="002C21DE" w:rsidRDefault="0078463A" w:rsidP="0078463A">
      <w:pPr>
        <w:pStyle w:val="a3"/>
        <w:jc w:val="both"/>
      </w:pPr>
      <w:r>
        <w:rPr>
          <w:color w:val="000000"/>
        </w:rPr>
        <w:t>Подготовлено прокуратурой Верховского района</w:t>
      </w: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6655DB" w:rsidRPr="00A71AEE" w:rsidRDefault="006655DB" w:rsidP="00A71AEE"/>
    <w:sectPr w:rsidR="006655DB" w:rsidRPr="00A71AEE" w:rsidSect="000C4C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DB"/>
    <w:rsid w:val="000C4CDE"/>
    <w:rsid w:val="006655DB"/>
    <w:rsid w:val="0078463A"/>
    <w:rsid w:val="00A7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2022-07-08T06:26:00Z</dcterms:created>
  <dcterms:modified xsi:type="dcterms:W3CDTF">2022-07-08T06:31:00Z</dcterms:modified>
</cp:coreProperties>
</file>