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3AC" w:rsidRPr="005C78B3" w:rsidRDefault="006A73AC" w:rsidP="006A73A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Введены дополнительные меры для защиты интересов детей, оставшихся без попечения родителей</w:t>
      </w:r>
    </w:p>
    <w:p w:rsidR="006A73AC" w:rsidRPr="005C78B3" w:rsidRDefault="006A73AC" w:rsidP="006A73A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Федеральным законом от 23.11.2024 № 405-ФЗ внесены изменения в статьи 127 и 146 Семейного кодекса РФ, предусматривающие введение дополнительных мер, направленных на защиту интересов детей, оставшихся без попечения родителей.</w:t>
      </w:r>
    </w:p>
    <w:p w:rsidR="006A73AC" w:rsidRPr="005C78B3" w:rsidRDefault="006A73AC" w:rsidP="006A73A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proofErr w:type="gramStart"/>
      <w:r w:rsidRPr="005C78B3">
        <w:rPr>
          <w:color w:val="333333"/>
          <w:sz w:val="26"/>
          <w:szCs w:val="26"/>
        </w:rPr>
        <w:t>Согласно изменениям запрещается усыновление детей, оставшихся без попечения родителей, лицами, являющимися гражданами государств, в которых разрешена смена пола, или лицами без гражданства, которые имеют постоянное место жительства в указанных государствах, а также назначение таких лиц опекунами (попечителями) детей, оставшихся без попечения родителей.</w:t>
      </w:r>
      <w:proofErr w:type="gramEnd"/>
    </w:p>
    <w:p w:rsidR="006A73AC" w:rsidRPr="005C78B3" w:rsidRDefault="006A73AC" w:rsidP="006A73A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Поправки разработаны в целях реализации государственной политики по сохранению и укреплению традиционных российских духовно-нравственных ценностей, направлены на защиту прав и законных интересов детей воспитываться в традиционной семье.</w:t>
      </w:r>
    </w:p>
    <w:p w:rsidR="009960D9" w:rsidRPr="005C78B3" w:rsidRDefault="009960D9" w:rsidP="009960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  <w:shd w:val="clear" w:color="auto" w:fill="FFFFFF"/>
        </w:rPr>
      </w:pPr>
      <w:bookmarkStart w:id="0" w:name="_GoBack"/>
      <w:bookmarkEnd w:id="0"/>
    </w:p>
    <w:p w:rsidR="000D67C7" w:rsidRPr="00B05540" w:rsidRDefault="000D67C7" w:rsidP="00B05540"/>
    <w:sectPr w:rsidR="000D67C7" w:rsidRPr="00B05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34CC2"/>
    <w:rsid w:val="000D67C7"/>
    <w:rsid w:val="00124091"/>
    <w:rsid w:val="001276C3"/>
    <w:rsid w:val="002B1840"/>
    <w:rsid w:val="002E4B91"/>
    <w:rsid w:val="00357ADE"/>
    <w:rsid w:val="00466DF5"/>
    <w:rsid w:val="00602BD7"/>
    <w:rsid w:val="006A1083"/>
    <w:rsid w:val="006A73AC"/>
    <w:rsid w:val="006E150C"/>
    <w:rsid w:val="006F2742"/>
    <w:rsid w:val="007014EF"/>
    <w:rsid w:val="00862A59"/>
    <w:rsid w:val="009960D9"/>
    <w:rsid w:val="00AC5FB4"/>
    <w:rsid w:val="00B05540"/>
    <w:rsid w:val="00BA08FB"/>
    <w:rsid w:val="00CA0B10"/>
    <w:rsid w:val="00D277D3"/>
    <w:rsid w:val="00D8520C"/>
    <w:rsid w:val="00E7004B"/>
    <w:rsid w:val="00EF0C1F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dcterms:created xsi:type="dcterms:W3CDTF">2025-02-12T06:53:00Z</dcterms:created>
  <dcterms:modified xsi:type="dcterms:W3CDTF">2025-02-12T07:38:00Z</dcterms:modified>
</cp:coreProperties>
</file>