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CF" w:rsidRDefault="006E4BCF" w:rsidP="003A21CB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ЗАКЛЮЧЕНИЕ </w:t>
      </w:r>
    </w:p>
    <w:p w:rsidR="006E4BCF" w:rsidRDefault="006E4BCF" w:rsidP="003A21CB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РЕЗУЛЬТАТАХ ПУБЛИЧНЫХ СЛУШАНИЙ ПО ПРОЕКТУ «ГЕНЕРАЛЬНОГО ПЛАНА» И «ПРАВИЛ ЗЕМЛЕПОЛЬЗОВАНИЯ И ЗАСТРОЙКИ  СКОРОДНЕНСКОГО СЕЛЬСКОГО ПОСЕЛЕНИЯ»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b/>
          <w:sz w:val="28"/>
        </w:rPr>
      </w:pP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Основания проведения публичных слушаний.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Публичные слушания по проекту Генерального плана и Правил землепользования и застройки Скородненского сельского поселения проведены в соответствии со статьей 28 Градостроительного кодекса Российской Федерации, Федеральным законом от 06.10.2003г. № 131 «Об общих принципах организации местного самоуправления в Российской Федерации», Уставом Скородненского сельского поселения, Положением о порядке проведения публичных слушаний по вопросам градостроительной деятельности в Скородненском сельском поселении  № 38 от 21.12.2007г., постановлением Главы Скородненской администрации от 08 февраля 2013 года. 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Общие сведения  о проете, представленнм на публичных слушаниях.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 публичных слушаний: Администрация Скородненского сельского поселения.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проведения: 12 марта 2013 года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Заказчик: Администрация Скородненского сельского поселения.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Разработчик: ООО «ГарантПроект» г. Воронеж.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Официальная публикация: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Газета «Наше Время» от 09 февраля 2013г. 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Заключение: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Публичные слушания по проекту Генерального плана и Правил землепользования и застройки Скородненского сельского поселения проведены в соответствии с действующим законодательством и нормативно-правовыми актами, порядок проведения не противоречит Положению о Публичных слушаниях Скородненского сельского поселения, утвержденному Скородненским сельским  Советом народных депутатов от 15.11.2005г.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целом проект Генерального плана Скородненского сельского поселения получил положительную оценку и рекомендуется к утверждению.</w:t>
      </w:r>
    </w:p>
    <w:p w:rsidR="006E4BCF" w:rsidRDefault="006E4BCF" w:rsidP="003A21CB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утверждено Постановлением Администрации Скородненского сельского поселения от 15 марта 2013 года № 8 «Об утверждении заключения по результатам публичных слушаний по проекту Генерального плана и Правил землепользования и застройки Скородненского сельского поселения.</w:t>
      </w:r>
    </w:p>
    <w:p w:rsidR="006E4BCF" w:rsidRDefault="006E4BCF" w:rsidP="003A21CB">
      <w:pPr>
        <w:widowControl w:val="0"/>
        <w:tabs>
          <w:tab w:val="left" w:pos="1306"/>
        </w:tabs>
        <w:jc w:val="both"/>
        <w:rPr>
          <w:rFonts w:ascii="Times New Roman" w:hAnsi="Times New Roman"/>
          <w:sz w:val="28"/>
        </w:rPr>
      </w:pPr>
    </w:p>
    <w:p w:rsidR="006E4BCF" w:rsidRPr="003A21CB" w:rsidRDefault="006E4BCF" w:rsidP="003A21CB">
      <w:pPr>
        <w:widowControl w:val="0"/>
        <w:tabs>
          <w:tab w:val="left" w:pos="1306"/>
        </w:tabs>
        <w:jc w:val="both"/>
        <w:rPr>
          <w:rFonts w:ascii="Times New Roman" w:hAnsi="Times New Roman"/>
          <w:sz w:val="24"/>
          <w:szCs w:val="24"/>
        </w:rPr>
      </w:pPr>
      <w:r w:rsidRPr="003A21CB">
        <w:rPr>
          <w:rFonts w:ascii="Times New Roman" w:hAnsi="Times New Roman"/>
          <w:sz w:val="24"/>
          <w:szCs w:val="24"/>
        </w:rPr>
        <w:t xml:space="preserve">Председатель  комиссии  </w:t>
      </w:r>
    </w:p>
    <w:p w:rsidR="006E4BCF" w:rsidRPr="003A21CB" w:rsidRDefault="006E4BCF" w:rsidP="003A21CB">
      <w:pPr>
        <w:widowControl w:val="0"/>
        <w:tabs>
          <w:tab w:val="left" w:pos="1306"/>
        </w:tabs>
        <w:jc w:val="both"/>
        <w:rPr>
          <w:rFonts w:ascii="Times New Roman" w:hAnsi="Times New Roman"/>
          <w:sz w:val="24"/>
          <w:szCs w:val="24"/>
        </w:rPr>
      </w:pPr>
      <w:r w:rsidRPr="003A21CB">
        <w:rPr>
          <w:rFonts w:ascii="Times New Roman" w:hAnsi="Times New Roman"/>
          <w:sz w:val="24"/>
          <w:szCs w:val="24"/>
        </w:rPr>
        <w:t xml:space="preserve">по разработке, согласованию, </w:t>
      </w:r>
    </w:p>
    <w:p w:rsidR="006E4BCF" w:rsidRPr="003A21CB" w:rsidRDefault="006E4BCF" w:rsidP="003A21CB">
      <w:pPr>
        <w:widowControl w:val="0"/>
        <w:tabs>
          <w:tab w:val="left" w:pos="1306"/>
        </w:tabs>
        <w:jc w:val="both"/>
        <w:rPr>
          <w:rFonts w:ascii="Times New Roman" w:hAnsi="Times New Roman"/>
          <w:sz w:val="24"/>
          <w:szCs w:val="24"/>
        </w:rPr>
      </w:pPr>
      <w:r w:rsidRPr="003A21CB">
        <w:rPr>
          <w:rFonts w:ascii="Times New Roman" w:hAnsi="Times New Roman"/>
          <w:sz w:val="24"/>
          <w:szCs w:val="24"/>
        </w:rPr>
        <w:t xml:space="preserve">обсуждению и внесению на </w:t>
      </w:r>
    </w:p>
    <w:p w:rsidR="006E4BCF" w:rsidRPr="003A21CB" w:rsidRDefault="006E4BCF" w:rsidP="003A21CB">
      <w:pPr>
        <w:widowControl w:val="0"/>
        <w:tabs>
          <w:tab w:val="left" w:pos="1306"/>
        </w:tabs>
        <w:jc w:val="both"/>
        <w:rPr>
          <w:rFonts w:ascii="Times New Roman" w:hAnsi="Times New Roman"/>
          <w:sz w:val="24"/>
          <w:szCs w:val="24"/>
        </w:rPr>
      </w:pPr>
      <w:r w:rsidRPr="003A21CB">
        <w:rPr>
          <w:rFonts w:ascii="Times New Roman" w:hAnsi="Times New Roman"/>
          <w:sz w:val="24"/>
          <w:szCs w:val="24"/>
        </w:rPr>
        <w:t xml:space="preserve">утверждение правил </w:t>
      </w:r>
    </w:p>
    <w:p w:rsidR="006E4BCF" w:rsidRDefault="006E4BCF" w:rsidP="003A21CB">
      <w:pPr>
        <w:widowControl w:val="0"/>
        <w:tabs>
          <w:tab w:val="left" w:pos="1306"/>
        </w:tabs>
        <w:jc w:val="both"/>
        <w:rPr>
          <w:rFonts w:ascii="Times New Roman" w:hAnsi="Times New Roman"/>
          <w:sz w:val="28"/>
        </w:rPr>
      </w:pPr>
      <w:r w:rsidRPr="003A21CB">
        <w:rPr>
          <w:rFonts w:ascii="Times New Roman" w:hAnsi="Times New Roman"/>
          <w:sz w:val="24"/>
          <w:szCs w:val="24"/>
        </w:rPr>
        <w:t>землепользования и застройки</w:t>
      </w:r>
      <w:r>
        <w:rPr>
          <w:rFonts w:ascii="Times New Roman" w:hAnsi="Times New Roman"/>
          <w:sz w:val="28"/>
        </w:rPr>
        <w:t xml:space="preserve">                         ______________ Н. Н. Спиридонова</w:t>
      </w:r>
    </w:p>
    <w:sectPr w:rsidR="006E4BCF" w:rsidSect="006C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046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9A3DA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35210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9384DB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544"/>
    <w:rsid w:val="0011039A"/>
    <w:rsid w:val="00322DD1"/>
    <w:rsid w:val="003A21CB"/>
    <w:rsid w:val="00520AE1"/>
    <w:rsid w:val="006C343A"/>
    <w:rsid w:val="006E4BCF"/>
    <w:rsid w:val="00953732"/>
    <w:rsid w:val="009B5244"/>
    <w:rsid w:val="00A27544"/>
    <w:rsid w:val="00B8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53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9C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</Pages>
  <Words>321</Words>
  <Characters>1830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2013-03-22T07:05:00Z</cp:lastPrinted>
  <dcterms:created xsi:type="dcterms:W3CDTF">2013-03-22T06:34:00Z</dcterms:created>
  <dcterms:modified xsi:type="dcterms:W3CDTF">2013-03-22T07:11:00Z</dcterms:modified>
</cp:coreProperties>
</file>